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załącznik_4S"/>
    <w:p w:rsidR="00206436" w:rsidRPr="007277BB" w:rsidRDefault="00206436" w:rsidP="00206436">
      <w:pPr>
        <w:pStyle w:val="Nagwek1"/>
        <w:jc w:val="right"/>
        <w:rPr>
          <w:sz w:val="24"/>
          <w:szCs w:val="24"/>
        </w:rPr>
      </w:pPr>
      <w:r w:rsidRPr="007277BB">
        <w:rPr>
          <w:sz w:val="24"/>
          <w:szCs w:val="24"/>
        </w:rPr>
        <w:fldChar w:fldCharType="begin"/>
      </w:r>
      <w:r w:rsidRPr="007277BB">
        <w:rPr>
          <w:sz w:val="24"/>
          <w:szCs w:val="24"/>
        </w:rPr>
        <w:instrText xml:space="preserve"> HYPERLINK  \l "załącznik_4" </w:instrText>
      </w:r>
      <w:r w:rsidRPr="007277BB">
        <w:rPr>
          <w:sz w:val="24"/>
          <w:szCs w:val="24"/>
        </w:rPr>
        <w:fldChar w:fldCharType="separate"/>
      </w:r>
      <w:bookmarkStart w:id="1" w:name="_Toc529523698"/>
      <w:r w:rsidRPr="007277BB">
        <w:rPr>
          <w:rStyle w:val="Hipercze"/>
          <w:rFonts w:cs="Times New Roman"/>
          <w:sz w:val="24"/>
          <w:szCs w:val="24"/>
        </w:rPr>
        <w:t>Załącznik nr 4 - Formularz ofertowy</w:t>
      </w:r>
      <w:bookmarkEnd w:id="1"/>
      <w:r w:rsidRPr="007277BB">
        <w:rPr>
          <w:sz w:val="24"/>
          <w:szCs w:val="24"/>
        </w:rPr>
        <w:fldChar w:fldCharType="end"/>
      </w:r>
    </w:p>
    <w:bookmarkEnd w:id="0"/>
    <w:p w:rsidR="00206436" w:rsidRPr="007277BB" w:rsidRDefault="00206436" w:rsidP="00206436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206436" w:rsidRPr="007277BB" w:rsidRDefault="00206436" w:rsidP="00206436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  <w:r w:rsidRPr="007277BB">
        <w:rPr>
          <w:rFonts w:ascii="Calibri" w:eastAsia="Times New Roman" w:hAnsi="Calibri" w:cs="Times New Roman"/>
          <w:b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1937B" wp14:editId="1963C9AD">
                <wp:simplePos x="0" y="0"/>
                <wp:positionH relativeFrom="column">
                  <wp:posOffset>-29210</wp:posOffset>
                </wp:positionH>
                <wp:positionV relativeFrom="paragraph">
                  <wp:posOffset>95885</wp:posOffset>
                </wp:positionV>
                <wp:extent cx="2048510" cy="943610"/>
                <wp:effectExtent l="0" t="0" r="27940" b="2794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436" w:rsidRDefault="00206436" w:rsidP="00206436"/>
                          <w:p w:rsidR="00206436" w:rsidRPr="001338F8" w:rsidRDefault="00206436" w:rsidP="00206436">
                            <w:pPr>
                              <w:rPr>
                                <w:sz w:val="32"/>
                              </w:rPr>
                            </w:pPr>
                          </w:p>
                          <w:p w:rsidR="00206436" w:rsidRPr="003D3BB9" w:rsidRDefault="00206436" w:rsidP="00206436">
                            <w:pPr>
                              <w:jc w:val="center"/>
                              <w:rPr>
                                <w:rFonts w:ascii="Times New Roman" w:hAnsi="Times New Roman"/>
                                <w:sz w:val="14"/>
                              </w:rPr>
                            </w:pPr>
                            <w:r w:rsidRPr="003D3BB9">
                              <w:rPr>
                                <w:rFonts w:ascii="Times New Roman" w:hAnsi="Times New Roman"/>
                                <w:sz w:val="14"/>
                              </w:rPr>
                              <w:t>Nazwa Wykonawcy</w:t>
                            </w:r>
                          </w:p>
                          <w:p w:rsidR="00206436" w:rsidRDefault="00206436" w:rsidP="00206436"/>
                          <w:p w:rsidR="00206436" w:rsidRDefault="00206436" w:rsidP="00206436"/>
                          <w:p w:rsidR="00206436" w:rsidRDefault="00206436" w:rsidP="00206436">
                            <w:r>
                              <w:t xml:space="preserve">       Pieczęć Wykonawcy</w:t>
                            </w:r>
                          </w:p>
                          <w:p w:rsidR="00206436" w:rsidRDefault="00206436" w:rsidP="002064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1937B" id="Prostokąt 1" o:spid="_x0000_s1026" style="position:absolute;left:0;text-align:left;margin-left:-2.3pt;margin-top:7.55pt;width:161.3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">
                <v:textbox>
                  <w:txbxContent>
                    <w:p w:rsidR="00206436" w:rsidRDefault="00206436" w:rsidP="00206436"/>
                    <w:p w:rsidR="00206436" w:rsidRPr="001338F8" w:rsidRDefault="00206436" w:rsidP="00206436">
                      <w:pPr>
                        <w:rPr>
                          <w:sz w:val="32"/>
                        </w:rPr>
                      </w:pPr>
                    </w:p>
                    <w:p w:rsidR="00206436" w:rsidRPr="003D3BB9" w:rsidRDefault="00206436" w:rsidP="00206436">
                      <w:pPr>
                        <w:jc w:val="center"/>
                        <w:rPr>
                          <w:rFonts w:ascii="Times New Roman" w:hAnsi="Times New Roman"/>
                          <w:sz w:val="14"/>
                        </w:rPr>
                      </w:pPr>
                      <w:r w:rsidRPr="003D3BB9">
                        <w:rPr>
                          <w:rFonts w:ascii="Times New Roman" w:hAnsi="Times New Roman"/>
                          <w:sz w:val="14"/>
                        </w:rPr>
                        <w:t>Nazwa Wykonawcy</w:t>
                      </w:r>
                    </w:p>
                    <w:p w:rsidR="00206436" w:rsidRDefault="00206436" w:rsidP="00206436"/>
                    <w:p w:rsidR="00206436" w:rsidRDefault="00206436" w:rsidP="00206436"/>
                    <w:p w:rsidR="00206436" w:rsidRDefault="00206436" w:rsidP="00206436">
                      <w:r>
                        <w:t xml:space="preserve">       Pieczęć Wykonawcy</w:t>
                      </w:r>
                    </w:p>
                    <w:p w:rsidR="00206436" w:rsidRDefault="00206436" w:rsidP="00206436"/>
                  </w:txbxContent>
                </v:textbox>
              </v:rect>
            </w:pict>
          </mc:Fallback>
        </mc:AlternateContent>
      </w:r>
    </w:p>
    <w:p w:rsidR="00206436" w:rsidRPr="007277BB" w:rsidRDefault="00206436" w:rsidP="00206436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</w:p>
    <w:p w:rsidR="00206436" w:rsidRPr="007277BB" w:rsidRDefault="00206436" w:rsidP="00206436">
      <w:pPr>
        <w:spacing w:after="200" w:line="276" w:lineRule="auto"/>
        <w:jc w:val="both"/>
        <w:rPr>
          <w:rFonts w:ascii="Calibri" w:eastAsia="Times New Roman" w:hAnsi="Calibri" w:cs="Times New Roman"/>
          <w:b/>
          <w:sz w:val="24"/>
          <w:lang w:eastAsia="pl-PL"/>
        </w:rPr>
      </w:pPr>
    </w:p>
    <w:p w:rsidR="00206436" w:rsidRPr="007277BB" w:rsidRDefault="00206436" w:rsidP="00206436">
      <w:pPr>
        <w:spacing w:after="0" w:line="276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240" w:line="276" w:lineRule="auto"/>
        <w:ind w:left="411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Zamawiający:</w:t>
      </w:r>
    </w:p>
    <w:p w:rsidR="00206436" w:rsidRPr="007277BB" w:rsidRDefault="00206436" w:rsidP="00206436">
      <w:pPr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Polskie Stowarzyszenie na rzecz Osób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Niepełnosprawnością Intelektualną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Koło w Olsztynie</w:t>
      </w:r>
    </w:p>
    <w:p w:rsidR="00206436" w:rsidRPr="007277BB" w:rsidRDefault="00206436" w:rsidP="00206436">
      <w:pPr>
        <w:spacing w:after="0" w:line="360" w:lineRule="auto"/>
        <w:ind w:left="411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Żołnierska 27,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10-560 Olsztyn</w:t>
      </w:r>
    </w:p>
    <w:p w:rsidR="00206436" w:rsidRPr="007277BB" w:rsidRDefault="00206436" w:rsidP="00206436">
      <w:pPr>
        <w:spacing w:after="0" w:line="240" w:lineRule="auto"/>
        <w:ind w:left="4111" w:hanging="1"/>
        <w:rPr>
          <w:rFonts w:ascii="Times New Roman" w:eastAsia="Times New Roman" w:hAnsi="Times New Roman" w:cs="Times New Roman"/>
          <w:i/>
          <w:lang w:eastAsia="pl-PL"/>
        </w:rPr>
      </w:pPr>
    </w:p>
    <w:p w:rsidR="00206436" w:rsidRPr="007277BB" w:rsidRDefault="00206436" w:rsidP="00206436">
      <w:pPr>
        <w:spacing w:after="0" w:line="240" w:lineRule="auto"/>
        <w:ind w:left="4111" w:hanging="1"/>
        <w:rPr>
          <w:rFonts w:ascii="Times New Roman" w:eastAsia="Times New Roman" w:hAnsi="Times New Roman" w:cs="Times New Roman"/>
          <w:i/>
          <w:lang w:eastAsia="pl-PL"/>
        </w:rPr>
      </w:pPr>
    </w:p>
    <w:p w:rsidR="00206436" w:rsidRPr="007277BB" w:rsidRDefault="00206436" w:rsidP="00206436">
      <w:pPr>
        <w:spacing w:after="200" w:line="276" w:lineRule="auto"/>
        <w:ind w:left="-180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pacing w:val="60"/>
          <w:sz w:val="28"/>
          <w:szCs w:val="24"/>
          <w:lang w:eastAsia="pl-PL"/>
        </w:rPr>
        <w:t>OFERTA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Odpowiadając na ogłoszenie o przetargu nieograniczonym na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„</w:t>
      </w:r>
      <w:r w:rsidRPr="007277BB">
        <w:rPr>
          <w:rFonts w:ascii="Times New Roman" w:hAnsi="Times New Roman" w:cs="Times New Roman"/>
          <w:b/>
          <w:bCs/>
        </w:rPr>
        <w:t>Dostawę jednego fabrycznie nowego 20-miejscowego (19+1) autobusu, przystosowanego do przewozu osób niepełnosprawnych, w tym 2-dwóch na wózkach inwalidzkich, na potrzeby Warsztatów Terapii Zajęciowej, w ramach „Programu Wyrównywania Różnic Między Regionami III.</w:t>
      </w:r>
      <w:r w:rsidRPr="007277BB">
        <w:rPr>
          <w:rFonts w:ascii="Times New Roman" w:eastAsia="Times New Roman" w:hAnsi="Times New Roman" w:cs="Times New Roman"/>
          <w:b/>
          <w:lang w:eastAsia="pl-PL"/>
        </w:rPr>
        <w:t>”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77BB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ferujemy autobus:  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marka …............................. model ………….……..… typ/wersja ………………………… silnik……………………..rok produkcji ……..…. o parametrach zgodnych ze specyfikacją istotnych warunków zamówienia,  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 cenę: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before="260" w:after="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wartość netto ............................. zł (słownie: ..............................................................................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after="12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 złotych)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VAT .........%, tj. ....................... zł (słownie: ...............................................................................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after="240" w:line="300" w:lineRule="auto"/>
        <w:ind w:left="720" w:hanging="720"/>
        <w:rPr>
          <w:rFonts w:ascii="Times New Roman" w:eastAsia="Times New Roman" w:hAnsi="Times New Roman" w:cs="Times New Roman"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......................................................................................................................................... złotych)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after="0" w:line="300" w:lineRule="auto"/>
        <w:ind w:left="720" w:hanging="720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wartość brutto </w:t>
      </w: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</w:t>
      </w: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zł (słownie: </w:t>
      </w: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</w:t>
      </w:r>
    </w:p>
    <w:p w:rsidR="00206436" w:rsidRPr="007277BB" w:rsidRDefault="00206436" w:rsidP="00206436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lang w:eastAsia="pl-PL"/>
        </w:rPr>
        <w:t>........................................................................................................................................</w:t>
      </w:r>
      <w:r w:rsidRPr="007277BB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 złotych)</w:t>
      </w:r>
    </w:p>
    <w:p w:rsidR="00206436" w:rsidRPr="007277BB" w:rsidRDefault="00206436" w:rsidP="002064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Deklarowany okres gwarancji  udzielonej na:</w:t>
      </w:r>
    </w:p>
    <w:p w:rsidR="00206436" w:rsidRPr="007277BB" w:rsidRDefault="00206436" w:rsidP="0020643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podzespoły mechaniczne i elektroniczne bez limitu kilometrów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06436" w:rsidRPr="007277BB" w:rsidRDefault="00206436" w:rsidP="0020643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powłokę lakierniczą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06436" w:rsidRPr="00224A92" w:rsidRDefault="00206436" w:rsidP="00206436">
      <w:pPr>
        <w:pStyle w:val="Akapitzlist"/>
        <w:numPr>
          <w:ilvl w:val="0"/>
          <w:numId w:val="4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perforację nadwozia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06436" w:rsidRPr="007277BB" w:rsidRDefault="00206436" w:rsidP="00206436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zabudowę pojazdu –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wynosi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06436" w:rsidRPr="007F71A7" w:rsidRDefault="00206436" w:rsidP="00206436">
      <w:pPr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przy czym okresy, o których mowa w pkt 1-3</w:t>
      </w:r>
      <w:r w:rsidRPr="004A7D64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 są </w:t>
      </w:r>
      <w:r w:rsidRPr="004A7D64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A7D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producenta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6436" w:rsidRPr="007277BB" w:rsidRDefault="00206436" w:rsidP="00206436">
      <w:pPr>
        <w:pStyle w:val="Akapitzlist"/>
        <w:spacing w:after="20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06436" w:rsidRPr="007277BB" w:rsidRDefault="00206436" w:rsidP="00206436">
      <w:pPr>
        <w:keepNext/>
        <w:keepLines/>
        <w:spacing w:before="200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 wybór niniejszej oferty będzie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*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 będzie prowadzić do powstania 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u Zamawiającego obowiązku podatkowego</w:t>
      </w:r>
      <w:r w:rsidRPr="007277B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1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)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206436" w:rsidRPr="007277BB" w:rsidRDefault="00206436" w:rsidP="00206436">
      <w:pPr>
        <w:keepNext/>
        <w:keepLines/>
        <w:spacing w:before="200" w:after="0" w:line="276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277BB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t>1</w:t>
      </w:r>
      <w:r w:rsidRPr="007277B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przypadku odpowiedzi pozytywnej należy poniżej podać dane wymagane w art. 91 ust. 3a zdanie 2 ustawy Pzp, tj. </w:t>
      </w:r>
      <w:r w:rsidRPr="007277B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Wskazać nazwę (rodzaj) towaru lub usługi, których dostawa lub świadczenie będzie prowadzić do powstania takiego obowiązku podatkowego oraz wskazać wartości tego towaru lub usługi bez kwoty podatku.</w:t>
      </w: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(*</w:t>
      </w:r>
      <w:r w:rsidRPr="007277BB">
        <w:rPr>
          <w:rFonts w:ascii="Times New Roman" w:eastAsia="Times New Roman" w:hAnsi="Times New Roman" w:cs="Times New Roman"/>
          <w:i/>
          <w:iCs/>
          <w:sz w:val="20"/>
          <w:szCs w:val="24"/>
          <w:lang w:eastAsia="pl-PL"/>
        </w:rPr>
        <w:t>niepotrzebne skreślić</w:t>
      </w:r>
      <w:r w:rsidRPr="007277BB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</w:t>
      </w: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tbl>
      <w:tblPr>
        <w:tblW w:w="963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3048"/>
        <w:gridCol w:w="3048"/>
      </w:tblGrid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76" w:lineRule="auto"/>
              <w:ind w:left="82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Opis parametru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5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  <w:t>Określenie parametru wymaganego przez Zamawiającego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0" w:line="240" w:lineRule="auto"/>
              <w:ind w:left="25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b/>
                <w:lang w:eastAsia="pl-PL"/>
              </w:rPr>
              <w:t>Parametr oferowany</w:t>
            </w:r>
            <w:r w:rsidRPr="007277BB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(wpisać wielkość/nazwę parametru lub TAK)</w:t>
            </w: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105"/>
              </w:tabs>
              <w:suppressAutoHyphens/>
              <w:spacing w:after="0" w:line="240" w:lineRule="auto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Rodzaj pojazdu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Autobus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Rok produkcji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2018 lub 2019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Fabrycznie nowy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1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 na pojazd zabudowany przystosowany do przewozu osób niepełnosprawnych, lub</w:t>
            </w:r>
          </w:p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homologacja auta bazowego z badaniem technicznym potwierdzającym przystosowanie pojazdu do przewozu 19 osób + miejsce dla kierowcy,</w:t>
            </w:r>
          </w:p>
          <w:p w:rsidR="00206436" w:rsidRPr="007277BB" w:rsidRDefault="00206436" w:rsidP="00603B3E">
            <w:pPr>
              <w:spacing w:after="200" w:line="276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pasażerów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19 miejsc pasażerskich (siedzących) + 1 miejsce dla kierowcy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Ilość miejsc dla osób na wózkach inwalidzkich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lakier standard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kolor nadwozia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4"/>
                <w:shd w:val="clear" w:color="auto" w:fill="FFFFFF"/>
                <w:lang w:eastAsia="pl-PL"/>
              </w:rPr>
              <w:t>Pojemność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 2100 cm3 Max. 3000 cm3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Moc - silnik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Min. 150 KM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Rodzaj paliwa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Olej napędowy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Napęd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Na tylne koła bliźniacze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oś przednia wzmocniona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Zużycie energii, emisja dwutlenku węgla  i emisje zanieczyszczeń : tlenków azotu, cząsteczek stałych oraz węglowodorów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Zgodny z Normą Euro 6 (minimum)</w:t>
            </w:r>
          </w:p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Zbiornik paliwa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</w:t>
            </w: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 70 litrów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długość całkowita pojazdu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powyżej 7200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rozstaw 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4300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wysokość przestrzeni pasażerskiej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minimum 1800 mm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nadwozie całkowicie przeszklone (szyby)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Drzwi tylne – drzwi dwuskrzydłowe z oknami.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szyba czołowa z filtrem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boczne (przestrzeń pasażerska): panoramiczne, przyciemniane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w drzwiach tylnych: przyciemniane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minimum jedno otwierane okno w przedziale pasażerskim (lufcik)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Szyberdach (właz dachowy) mechaniczny (wyjście awaryjne)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boczne (prawe) drzwi dla  pasażerów otwierane elektrycznie, przesuwne, przeszklone,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wypłaszczenie podłogi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Fotele dla pasażerów ze zintegrowanymi zagłówkami, klasy turystycznej, z pasem bezpieczeństwa 3-puntkowym, tapicerowane, ze składanymi podłokietnikami</w:t>
            </w:r>
          </w:p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Kolor foteli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do uzgodnienia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wszystkie pasy wyposażone w urządzenie zwijające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fotele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mocowane w pary (po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lewej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stronie pojazdu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za kierowcą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): uchylne, z przesuwem bocznym (rozsuwane)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fotele 1-osobowe: uchylne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 kierowcy  z regulacją wysokości, z podłokietnikiem, regulacja wysokości zagłówka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 pasażera  z regulacją wysokości, z podłokietnikiem, regulacja wysokości zagłówka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fotele w części tylnej szybkodemontowalne - przystosowanie miejsc siedzących (z tyłu pojazdu) do łatwego demontażu (w celu przewozu osób na wózkach inwalidzkich)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Szyny do mocowań foteli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:rsidR="00206436" w:rsidRDefault="00206436" w:rsidP="00603B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lewa strona pojazdu: </w:t>
            </w:r>
            <w:r w:rsidRPr="00F04E27">
              <w:rPr>
                <w:rFonts w:ascii="Times New Roman" w:eastAsia="Times New Roman" w:hAnsi="Times New Roman" w:cs="Times New Roman"/>
                <w:lang w:eastAsia="pl-PL"/>
              </w:rPr>
              <w:t>na całej długości pojazdu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(</w:t>
            </w:r>
            <w:r w:rsidRPr="00F04E27">
              <w:rPr>
                <w:rFonts w:ascii="Times New Roman" w:eastAsia="Times New Roman" w:hAnsi="Times New Roman" w:cs="Times New Roman"/>
                <w:lang w:eastAsia="pl-PL"/>
              </w:rPr>
              <w:t xml:space="preserve"> tj. do miejsca gdzie powinna znajdować się ściana grodziowa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), na dwa rzędy foteli</w:t>
            </w:r>
          </w:p>
          <w:p w:rsidR="00206436" w:rsidRPr="00F04E27" w:rsidRDefault="00206436" w:rsidP="00603B3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prawa strona pojazdu: na całej długości aż do schodków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Szyny do mocowań foteli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(lewa i prawa strona pojazdu)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na całej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ich długości muszą dawać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możliwość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demontażu 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br/>
              <w:t>i przesuwu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foteli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Atestowane mocowanie na wózki inwalidzkie, z pasami bezpieczeństwa dla osoby na wózku (w ramach opcji szybkiego demontażu foteli tylnych)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Platforma do wprowadzania wózków inwalidzkich umiejscowiona z tyłu pojazdu, składana, chowana do wewnątrz (teleskopowa)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elektryczny stopień w drzwiach przesuwnych w przedziale pasażerskim, chowany poza obrys pojazdu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323"/>
              </w:tabs>
              <w:suppressAutoHyphens/>
              <w:spacing w:after="0" w:line="240" w:lineRule="auto"/>
              <w:ind w:left="323" w:hanging="218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szyba lub pleksa za kierowcą - brak ściany działowej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Wykładzina antypoślizgowa na podłodze, dywaniki gumowe w kabinie kierowcy.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Tapicerka całego pojazdu z izolacją termiczną. Tapicerka miękka, wykonana z tapicerki welurowej lub łatwo zmywalnej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Tapicerowana podsufitka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oświetlenie  przedziału pasażerskiego (z opcją ściemniania), lampki przystosowane do jazdy nocnej. Wszystko oświetlenie LED.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wentylator nawiewowy i wymieniający powietrze w przestrzeni pasażerskiej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Półki bagażowe – 2 rzędy, z podwójnym oświetleniem tunelowym LED,  plus urządzenia zabezpieczające bagaż przed przemieszczaniem się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Wieszaki ubraniowe na słupkach bocznych.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Poręcz zabezpieczająca przy drzwiach wejściowych (przesuwnych) po prawej stronie, bezpośrednio przed siedzeniem pasażera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obniżony dwustopniowy podest do kabiny pasażerskiej, podświetlony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 `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Poręcze ułatwiające wsiadanie i wysiadanie z przestrzeni pasażerskiej.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2 Wybijaki szyb samochodowych, zamontowane na ścianach bocznych + oznaczenie wyjść awaryjnych.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Zasłonki przeciwsłoneczne w oknach.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Skrzynia biegów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Manualna, min. 6 biegowa + 1 bieg do tyłu (wsteczny)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Układ hamulcowy hydrauliczny dwuobwodowy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83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Hamulce tarczowe na przedniej i tylnej osi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10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hamulec postojowy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Układ hamulcowy z systemem ABS, ESP, ASR i EBV lub równoważny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5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Kola tylne tzw. bliźniacze.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ind w:left="567" w:hanging="567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lang w:eastAsia="pl-PL"/>
              </w:rPr>
              <w:t>Wzmocnione zawieszenie osi tylnej i przedniej.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Wspomaganie układu kierowniczego.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Blokada koła kierownicy.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kierownica regulowana w dwóch płaszczyznach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2 </w:t>
            </w:r>
            <w:proofErr w:type="spellStart"/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kpl</w:t>
            </w:r>
            <w:proofErr w:type="spellEnd"/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. felg stalowych wraz z oponami zimowymi i letnimi.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1"/>
                <w:shd w:val="clear" w:color="auto" w:fill="FFFFFF"/>
                <w:lang w:eastAsia="pl-PL"/>
              </w:rPr>
              <w:t>Koło zapasowe pełnowymiarowe z kluczem do wymiany kół szt. 1.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Czujniki parkowania z tyłu.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elektryczny dogrzewacz PTC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klimatyzacja półautomatyczna przedziału kierowcy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dodatkowa klimatyzacja części pasażerskiej, indywidualna - nad każdym pasażerem min. jeden wylot powietrza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parownik klimatyzacji umieszczony na dachu w osłonie w kolorze nadwozia,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Dodatkowe ogrzewanie przestrzeni pasażerskiej ( postojowe), niezależne od pracy silnika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 o mocy min. 4 kW, z możliwością programowania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autoalarm plus centralny zamek sterowany pilotem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Immobilizer.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Szyby otwierane elektrycznie w drzwiach przednich.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kierowcy.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Poduszka powietrzna pasażera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zabezpieczenie drzwi przed otwieraniem przez dzieci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5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Lusterka zewnętrzne sterowane i  ogrzewane elektrycznie.</w:t>
            </w:r>
          </w:p>
        </w:tc>
        <w:tc>
          <w:tcPr>
            <w:tcW w:w="30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Lusterko wsteczne wewnętrzne.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przednie i tylne światła przeciwmgielne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wsteczne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trzecie światło stopu (hamowania)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światła obrysowe boczne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Radio z odtwarzaczem płyt CD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ze wzmacniaczem oraz nagłośnieniem w przedniej części autobusu oraz przestrzeni pasażerskiej, plus              możliwość podłączenia mikrofonu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Chowany w podsufitce składany monitor LCD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odtwarzacz DVD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Tachograf cyfrowy z homologowanym ogranicznikiem prędkości do 100 km/h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Możliwość poruszania się pojazdu z prędkością 100 km/h </w:t>
            </w:r>
            <w:r w:rsidRPr="007277BB">
              <w:rPr>
                <w:rFonts w:ascii="Times New Roman" w:hAnsi="Times New Roman" w:cs="Times New Roman"/>
              </w:rPr>
              <w:t>potwierdzona odpowiednim certyfikatem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obrotomierz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szybkościomierz ze skalą w kilometrach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temperatury zewnętrznej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 xml:space="preserve">Trójkąt, dwa kliny pod koła, zestaw do szybkiego demontażu siedzenia pod wózek inwalidzki.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Podnośnik hydrauliczny dostosowany do oferowanego modelu pojazdu, wraz z kluczami do demontażu kół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20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Uchwyt holowniczy.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2 gaśnice samochodowa o wadze dostosowanej do oferowanego modelu pojazdu (zamontowane).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pacing w:val="-3"/>
                <w:shd w:val="clear" w:color="auto" w:fill="FFFFFF"/>
                <w:lang w:eastAsia="pl-PL"/>
              </w:rPr>
              <w:t>Apteczka pierwszej pomocy z wyposażeniem (zamontowana).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Oznakowanie pojazdu z przodu i z tyłu pojazdu symbolem osoby niepełnosprawne.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wykonanie napisu na karoserii z obydwu stron (na całej długości pojazdu)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 xml:space="preserve"> po konsultacji z zmawiającym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koła i ogumienie:</w:t>
            </w:r>
          </w:p>
          <w:p w:rsidR="00206436" w:rsidRPr="007277BB" w:rsidRDefault="00206436" w:rsidP="00603B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opony letnie 195-205/75 R16C z felgami stalowymi i kołpakami, ogumienie bezdętkowe, założone na pojazd</w:t>
            </w:r>
          </w:p>
          <w:p w:rsidR="00206436" w:rsidRPr="007277BB" w:rsidRDefault="00206436" w:rsidP="00603B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pełnowymiarowe koło zapasowe 195-205/75 R16C z felgą stalową i kołpakiem, ogumienie bezdętkowe,</w:t>
            </w:r>
          </w:p>
          <w:p w:rsidR="00206436" w:rsidRPr="007277BB" w:rsidRDefault="00206436" w:rsidP="00603B3E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komplet opon zimowych 195-205/75 R16C z felgami i kołpakami, ogumienie bezdętkowe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Mocowanie koła zapasowego pod ramą autobusu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</w:t>
            </w: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 xml:space="preserve">podzespoły mechaniczne i elektroniczne bez limitu kilometrów 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– minimum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2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powłokę lakierniczą – minimum 2 lata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a producenta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na perforację nadwozia – minimum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6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lat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>gwarancja na zabudowę – minimum 2 lata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możliwość serwisowania pojazdu w autoryzowanym warsztacie naprawczym na terenie Olsztynie 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hAnsi="Times New Roman" w:cs="Times New Roman"/>
              </w:rPr>
              <w:t>użytkowania i obsługi pojazdu oraz urządzeń w nim zamontowanych</w:t>
            </w:r>
            <w:r w:rsidRPr="007277B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  <w:t xml:space="preserve"> - w języku polskim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dokumentacja umożliwiająca pierwszą rejestrację pojazdu w kategorii Autobus – homologacja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206436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zastosowane materiały i wyposażenie muszą posiadać odpowiednie certyfikaty, homologacje, itp. oraz spełniać wszelkie normy i przepisy – w zakresie niezbędnym do przewozu osób, w tym osób niepełnosprawnych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  <w:tr w:rsidR="00206436" w:rsidRPr="007277BB" w:rsidTr="00603B3E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numPr>
                <w:ilvl w:val="0"/>
                <w:numId w:val="5"/>
              </w:numPr>
              <w:tabs>
                <w:tab w:val="left" w:pos="403"/>
              </w:tabs>
              <w:suppressAutoHyphens/>
              <w:spacing w:after="0" w:line="240" w:lineRule="auto"/>
              <w:ind w:left="464"/>
              <w:rPr>
                <w:rFonts w:ascii="Calibri" w:eastAsia="Calibri" w:hAnsi="Calibri" w:cs="Calibr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06436" w:rsidRPr="007277BB" w:rsidRDefault="00206436" w:rsidP="00603B3E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lang w:eastAsia="pl-PL"/>
              </w:rPr>
              <w:t>autobus musi być sprawny technicznie i wolny od wad konstrukcyjnych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  <w:r w:rsidRPr="007277BB"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  <w:t>wymagane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6436" w:rsidRPr="007277BB" w:rsidRDefault="00206436" w:rsidP="00603B3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  <w:lang w:eastAsia="pl-PL"/>
              </w:rPr>
            </w:pPr>
          </w:p>
        </w:tc>
      </w:tr>
    </w:tbl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06436" w:rsidRPr="007277BB" w:rsidRDefault="00206436" w:rsidP="00206436">
      <w:pPr>
        <w:numPr>
          <w:ilvl w:val="0"/>
          <w:numId w:val="3"/>
        </w:numPr>
        <w:spacing w:after="0" w:line="276" w:lineRule="auto"/>
        <w:ind w:left="0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że: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  <w:sz w:val="24"/>
          <w:szCs w:val="24"/>
        </w:rPr>
        <w:t xml:space="preserve">dostarczymy przedmiot zamówienia w terminie do dnia </w:t>
      </w:r>
      <w:r w:rsidRPr="007277BB">
        <w:rPr>
          <w:rFonts w:ascii="Times New Roman" w:eastAsia="Calibri" w:hAnsi="Times New Roman" w:cs="Times New Roman"/>
          <w:b/>
          <w:sz w:val="24"/>
          <w:szCs w:val="24"/>
        </w:rPr>
        <w:t>30 czerwca 2019 r.</w:t>
      </w:r>
      <w:r w:rsidRPr="007277B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ze Specyfikacją Istotnych Warunków Zamówienia i nie wnosimy do niej zastrzeżeń;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potrzebne do właściwego przygotowania oferty;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warunki płatności;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akceptujemy projekt umowy i nie wnosimy do niego żadnych zastrzeżeń;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w przypadku wyboru naszej oferty, do podpisania umowy zgodnie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 złożoną ofertą, w miejscu i terminie wyznaczonym przez Zamawiającego;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uważamy się za związanych niniejszą ofertą przez 30 dni od dnia upływu terminu składania ofert;</w:t>
      </w:r>
    </w:p>
    <w:p w:rsidR="00206436" w:rsidRPr="007277BB" w:rsidRDefault="00206436" w:rsidP="00206436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firma nasza spełnia wszystkie warunki określone w specyfikacji istotnych warunków zamówienia oraz dołączamy wymagane oświadczenia potwierdzające spełnienie tych warunków.</w:t>
      </w:r>
    </w:p>
    <w:p w:rsidR="00206436" w:rsidRPr="007277BB" w:rsidRDefault="00206436" w:rsidP="0020643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Pr="007277BB" w:rsidRDefault="00206436" w:rsidP="00206436">
      <w:pPr>
        <w:numPr>
          <w:ilvl w:val="0"/>
          <w:numId w:val="3"/>
        </w:numPr>
        <w:tabs>
          <w:tab w:val="left" w:pos="0"/>
          <w:tab w:val="left" w:pos="567"/>
        </w:tabs>
        <w:spacing w:after="0" w:line="240" w:lineRule="auto"/>
        <w:ind w:left="0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7BB">
        <w:rPr>
          <w:rFonts w:ascii="Times New Roman" w:eastAsia="Calibri" w:hAnsi="Times New Roman" w:cs="Times New Roman"/>
          <w:sz w:val="24"/>
          <w:szCs w:val="24"/>
        </w:rPr>
        <w:t xml:space="preserve">Zamówienie zrealizuję/my własnymi siłami / z wykorzystaniem zasobów innych podmiotów/ z udziałem Podwykonawców * w części dotyczącej: 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.........................................................................................................................................:.............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.........................................................................................................................................:.............</w:t>
      </w: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206436" w:rsidRPr="007277BB" w:rsidRDefault="00206436" w:rsidP="0020643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nazwa/firma podwykonawcy/ów</w:t>
      </w: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  <w:r w:rsidRPr="007277BB">
        <w:rPr>
          <w:rFonts w:ascii="Times New Roman" w:eastAsia="Times New Roman" w:hAnsi="Times New Roman" w:cs="Times New Roman"/>
          <w:i/>
          <w:sz w:val="20"/>
          <w:lang w:eastAsia="pl-PL"/>
        </w:rPr>
        <w:t>(* niepotrzebne skreślić)</w:t>
      </w: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06436" w:rsidRPr="007277BB" w:rsidRDefault="00206436" w:rsidP="00206436">
      <w:pPr>
        <w:spacing w:after="200" w:line="276" w:lineRule="auto"/>
        <w:rPr>
          <w:rFonts w:ascii="Times New Roman" w:eastAsia="Times New Roman" w:hAnsi="Times New Roman" w:cs="Times New Roman"/>
          <w:i/>
          <w:sz w:val="20"/>
          <w:lang w:eastAsia="pl-PL"/>
        </w:rPr>
      </w:pPr>
    </w:p>
    <w:p w:rsidR="00206436" w:rsidRPr="007277BB" w:rsidRDefault="00206436" w:rsidP="0020643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została złożona na …………………ponumerowanych stronach. </w:t>
      </w:r>
    </w:p>
    <w:p w:rsidR="00206436" w:rsidRPr="007277BB" w:rsidRDefault="00206436" w:rsidP="00206436">
      <w:pPr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dołączono następujące oświadczenia/dokumenty – wykonawca zobowiązany jest sporządzić wykaz załączonych do oferty oświadczeń i dokumentów:</w:t>
      </w:r>
    </w:p>
    <w:p w:rsidR="00206436" w:rsidRPr="007277BB" w:rsidRDefault="00206436" w:rsidP="002064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</w:t>
      </w:r>
    </w:p>
    <w:p w:rsidR="00206436" w:rsidRPr="007277BB" w:rsidRDefault="00206436" w:rsidP="002064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Default="00206436" w:rsidP="002064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Default="00206436" w:rsidP="002064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GoBack"/>
      <w:bookmarkEnd w:id="2"/>
    </w:p>
    <w:p w:rsidR="00206436" w:rsidRPr="007277BB" w:rsidRDefault="00206436" w:rsidP="00206436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</w:t>
      </w:r>
      <w:r w:rsidRPr="0072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</w:p>
    <w:p w:rsidR="00206436" w:rsidRPr="007277BB" w:rsidRDefault="00206436" w:rsidP="00206436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06436" w:rsidRPr="007277BB" w:rsidRDefault="00206436" w:rsidP="00206436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.........................................................................   </w:t>
      </w:r>
    </w:p>
    <w:p w:rsidR="00206436" w:rsidRPr="007277BB" w:rsidRDefault="00206436" w:rsidP="00206436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REGON ..................................................................</w:t>
      </w:r>
    </w:p>
    <w:p w:rsidR="00206436" w:rsidRPr="007277BB" w:rsidRDefault="00206436" w:rsidP="00206436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Adres, na który Zamawiający powinien przesyłać ewentualną korespondencję:</w:t>
      </w:r>
    </w:p>
    <w:p w:rsidR="00206436" w:rsidRPr="007277BB" w:rsidRDefault="00206436" w:rsidP="00206436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</w:t>
      </w:r>
    </w:p>
    <w:p w:rsidR="00206436" w:rsidRPr="007277BB" w:rsidRDefault="00206436" w:rsidP="00206436">
      <w:pPr>
        <w:spacing w:after="200" w:line="276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Strona internetowa Wykonawcy :</w:t>
      </w:r>
    </w:p>
    <w:p w:rsidR="00206436" w:rsidRPr="007277BB" w:rsidRDefault="00206436" w:rsidP="00206436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wyznaczona do kontaktów z Zamawiającym: </w:t>
      </w:r>
    </w:p>
    <w:p w:rsidR="00206436" w:rsidRPr="007277BB" w:rsidRDefault="00206436" w:rsidP="00206436">
      <w:pPr>
        <w:spacing w:after="200" w:line="480" w:lineRule="auto"/>
        <w:ind w:right="7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</w:t>
      </w: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umer telefonu: .........................................................................................................</w:t>
      </w:r>
    </w:p>
    <w:p w:rsidR="00206436" w:rsidRPr="007277BB" w:rsidRDefault="00206436" w:rsidP="00206436">
      <w:pPr>
        <w:tabs>
          <w:tab w:val="left" w:pos="2127"/>
          <w:tab w:val="left" w:leader="dot" w:pos="8460"/>
        </w:tabs>
        <w:autoSpaceDE w:val="0"/>
        <w:autoSpaceDN w:val="0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Numer faksu: ..............................................................................................................</w:t>
      </w:r>
    </w:p>
    <w:p w:rsidR="00206436" w:rsidRPr="007277BB" w:rsidRDefault="00206436" w:rsidP="00206436">
      <w:pPr>
        <w:spacing w:after="0" w:line="480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e-mail   .......................................................................................................................</w:t>
      </w:r>
    </w:p>
    <w:p w:rsidR="00206436" w:rsidRPr="007277BB" w:rsidRDefault="00206436" w:rsidP="00206436">
      <w:pPr>
        <w:spacing w:after="200" w:line="276" w:lineRule="auto"/>
        <w:ind w:right="-993"/>
        <w:jc w:val="both"/>
        <w:rPr>
          <w:rFonts w:ascii="Cambria" w:eastAsia="Times New Roman" w:hAnsi="Cambria" w:cs="Arial"/>
          <w:iCs/>
          <w:lang w:eastAsia="pl-PL"/>
        </w:rPr>
      </w:pPr>
    </w:p>
    <w:p w:rsidR="00206436" w:rsidRPr="007277BB" w:rsidRDefault="00206436" w:rsidP="00206436">
      <w:pPr>
        <w:spacing w:after="200" w:line="276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6436" w:rsidRPr="007277BB" w:rsidRDefault="00206436" w:rsidP="00206436">
      <w:pPr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............................, dn. ............................              </w:t>
      </w:r>
      <w:r w:rsidRPr="007277B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……...............................................</w:t>
      </w:r>
    </w:p>
    <w:p w:rsidR="00DE12EF" w:rsidRDefault="00206436" w:rsidP="00206436">
      <w:pPr>
        <w:spacing w:after="0" w:line="276" w:lineRule="auto"/>
        <w:ind w:left="5400" w:right="70"/>
        <w:jc w:val="center"/>
      </w:pPr>
      <w:r w:rsidRPr="007277BB">
        <w:rPr>
          <w:rFonts w:ascii="Times New Roman" w:eastAsia="Times New Roman" w:hAnsi="Times New Roman" w:cs="Times New Roman"/>
          <w:sz w:val="20"/>
          <w:szCs w:val="24"/>
          <w:lang w:eastAsia="pl-PL"/>
        </w:rPr>
        <w:t>Podpis osób uprawnionych do składania świadczeń woli w imieniu Wykonawcy oraz pieczątka / pieczątki</w:t>
      </w:r>
    </w:p>
    <w:sectPr w:rsidR="00DE12EF" w:rsidSect="0020643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FCF"/>
    <w:multiLevelType w:val="hybridMultilevel"/>
    <w:tmpl w:val="BEB46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45C4A"/>
    <w:multiLevelType w:val="hybridMultilevel"/>
    <w:tmpl w:val="2424F5B8"/>
    <w:lvl w:ilvl="0" w:tplc="53A8A99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2" w15:restartNumberingAfterBreak="0">
    <w:nsid w:val="1EC825E2"/>
    <w:multiLevelType w:val="hybridMultilevel"/>
    <w:tmpl w:val="B1464490"/>
    <w:lvl w:ilvl="0" w:tplc="026AF8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E0A14D4"/>
    <w:multiLevelType w:val="hybridMultilevel"/>
    <w:tmpl w:val="3E92F82C"/>
    <w:lvl w:ilvl="0" w:tplc="6B6A49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091FE9"/>
    <w:multiLevelType w:val="hybridMultilevel"/>
    <w:tmpl w:val="DA5C9644"/>
    <w:lvl w:ilvl="0" w:tplc="B7385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B49D6"/>
    <w:multiLevelType w:val="hybridMultilevel"/>
    <w:tmpl w:val="242C18B8"/>
    <w:lvl w:ilvl="0" w:tplc="983CE20A">
      <w:start w:val="1"/>
      <w:numFmt w:val="decimal"/>
      <w:lvlText w:val="%1)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6" w15:restartNumberingAfterBreak="0">
    <w:nsid w:val="69855225"/>
    <w:multiLevelType w:val="hybridMultilevel"/>
    <w:tmpl w:val="BEB46F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36"/>
    <w:rsid w:val="00206436"/>
    <w:rsid w:val="003A20AE"/>
    <w:rsid w:val="00D356FE"/>
    <w:rsid w:val="00D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1D0C4-4692-46DC-8BBD-EE8D4B3E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436"/>
  </w:style>
  <w:style w:type="paragraph" w:styleId="Nagwek1">
    <w:name w:val="heading 1"/>
    <w:basedOn w:val="Normalny"/>
    <w:next w:val="Normalny"/>
    <w:link w:val="Nagwek1Znak"/>
    <w:uiPriority w:val="9"/>
    <w:qFormat/>
    <w:rsid w:val="0020643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6436"/>
    <w:rPr>
      <w:rFonts w:ascii="Times New Roman" w:eastAsiaTheme="majorEastAsia" w:hAnsi="Times New Roman" w:cstheme="majorBidi"/>
      <w:color w:val="000000" w:themeColor="text1"/>
      <w:szCs w:val="32"/>
    </w:rPr>
  </w:style>
  <w:style w:type="character" w:styleId="Hipercze">
    <w:name w:val="Hyperlink"/>
    <w:basedOn w:val="Domylnaczcionkaakapitu"/>
    <w:uiPriority w:val="99"/>
    <w:unhideWhenUsed/>
    <w:rsid w:val="0020643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2050</Words>
  <Characters>12303</Characters>
  <Application>Microsoft Office Word</Application>
  <DocSecurity>0</DocSecurity>
  <Lines>102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Załącznik nr 4 - Formularz ofertowy</vt:lpstr>
    </vt:vector>
  </TitlesOfParts>
  <Company/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2018-11-14T07:58:00Z</dcterms:created>
  <dcterms:modified xsi:type="dcterms:W3CDTF">2018-11-14T07:59:00Z</dcterms:modified>
</cp:coreProperties>
</file>